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>Racławice, dnia …... 02.2024r.</w:t>
      </w:r>
    </w:p>
    <w:p>
      <w:pPr>
        <w:pStyle w:val="Tretekstu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OŚWIADCZENIE DZIERŻAWCY</w:t>
      </w:r>
    </w:p>
    <w:p>
      <w:pPr>
        <w:pStyle w:val="Tretekstu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Ja niżej podpisany:...........................................................................................................................................</w:t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zamieszkały:.......................................................................................................................................................</w:t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oświadczam, że dzierżawię grunty od:</w:t>
      </w:r>
    </w:p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45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55"/>
        <w:gridCol w:w="3540"/>
        <w:gridCol w:w="2535"/>
        <w:gridCol w:w="2515"/>
      </w:tblGrid>
      <w:tr>
        <w:trPr/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spacing w:before="0" w:after="16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lp.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spacing w:before="0" w:after="16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Imię i nazwisko, adres</w:t>
              <w:br/>
              <w:t>właściciela gruntów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spacing w:before="0" w:after="16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Miejsce położenia działki (nazwa  miejscowości)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spacing w:before="0" w:after="16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Powierzchnia dzierżawionych gruntów</w:t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8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numPr>
                <w:ilvl w:val="0"/>
                <w:numId w:val="2"/>
              </w:numPr>
              <w:spacing w:before="0" w:after="160"/>
              <w:jc w:val="center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35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3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69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widowControl w:val="false"/>
              <w:spacing w:before="0" w:after="160"/>
              <w:jc w:val="righ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Łączna powierzchnia gruntów dzierżawionych: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widowControl w:val="false"/>
              <w:spacing w:before="0" w:after="160"/>
              <w:jc w:val="left"/>
              <w:rPr>
                <w:rFonts w:ascii="Times New Roman" w:hAnsi="Times New Roman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Tretekstu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Tretekstu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właściciel w/w gruntów nie występuje z wnioskiem o zwrot pod</w:t>
      </w:r>
      <w:r>
        <w:rPr>
          <w:rFonts w:eastAsia="Calibri" w:cs="" w:ascii="Times New Roman" w:hAnsi="Times New Roman" w:cstheme="minorBidi" w:eastAsiaTheme="minorHAnsi"/>
          <w:color w:val="auto"/>
          <w:kern w:val="0"/>
          <w:sz w:val="22"/>
          <w:szCs w:val="22"/>
          <w:lang w:val="pl-PL" w:eastAsia="en-US" w:bidi="ar-SA"/>
        </w:rPr>
        <w:t>atku akcyzowego zawartego w cenie oleju napędowego wykorzystywanego do produkcji rolnej</w:t>
      </w:r>
    </w:p>
    <w:p>
      <w:pPr>
        <w:pStyle w:val="Tretekstu"/>
        <w:spacing w:before="0" w:after="0"/>
        <w:jc w:val="both"/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</w:r>
    </w:p>
    <w:p>
      <w:pPr>
        <w:pStyle w:val="Tretekstu"/>
        <w:spacing w:before="0" w:after="0"/>
        <w:jc w:val="both"/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</w:r>
    </w:p>
    <w:p>
      <w:pPr>
        <w:pStyle w:val="Tretekstu"/>
        <w:spacing w:before="0" w:after="0"/>
        <w:jc w:val="both"/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</w:pPr>
      <w:r>
        <w:rPr>
          <w:rFonts w:eastAsia="Calibri" w:cs="" w:cstheme="minorBidi" w:eastAsiaTheme="minorHAnsi"/>
          <w:color w:val="auto"/>
          <w:kern w:val="0"/>
          <w:sz w:val="22"/>
          <w:szCs w:val="22"/>
          <w:lang w:val="pl-PL" w:eastAsia="en-US" w:bidi="ar-SA"/>
        </w:rPr>
      </w:r>
    </w:p>
    <w:p>
      <w:pPr>
        <w:pStyle w:val="Tretekstu"/>
        <w:spacing w:before="0" w:after="0"/>
        <w:jc w:val="both"/>
        <w:rPr>
          <w:rFonts w:ascii="Times New Roman" w:hAnsi="Times New Roman"/>
        </w:rPr>
      </w:pPr>
      <w:r>
        <w:rPr>
          <w:rFonts w:eastAsia="Calibri" w:cs="" w:ascii="Times New Roman" w:hAnsi="Times New Roman" w:cstheme="minorBidi" w:eastAsiaTheme="minorHAnsi"/>
          <w:color w:val="auto"/>
          <w:kern w:val="0"/>
          <w:sz w:val="22"/>
          <w:szCs w:val="22"/>
          <w:lang w:val="pl-PL" w:eastAsia="en-US" w:bidi="ar-SA"/>
        </w:rPr>
        <w:tab/>
        <w:tab/>
        <w:tab/>
        <w:tab/>
        <w:tab/>
        <w:tab/>
        <w:tab/>
        <w:tab/>
        <w:tab/>
        <w:t>...……..........................................</w:t>
      </w:r>
    </w:p>
    <w:p>
      <w:pPr>
        <w:pStyle w:val="Tretekstu"/>
        <w:spacing w:before="0" w:after="0"/>
        <w:jc w:val="both"/>
        <w:rPr>
          <w:rFonts w:ascii="Times New Roman" w:hAnsi="Times New Roman"/>
        </w:rPr>
      </w:pPr>
      <w:r>
        <w:rPr>
          <w:rFonts w:eastAsia="Calibri" w:cs="" w:ascii="Times New Roman" w:hAnsi="Times New Roman" w:cstheme="minorBidi" w:eastAsiaTheme="minorHAnsi"/>
          <w:color w:val="auto"/>
          <w:kern w:val="0"/>
          <w:sz w:val="22"/>
          <w:szCs w:val="22"/>
          <w:lang w:val="pl-PL" w:eastAsia="en-US" w:bidi="ar-SA"/>
        </w:rPr>
        <w:tab/>
        <w:tab/>
        <w:tab/>
        <w:tab/>
        <w:tab/>
        <w:tab/>
        <w:tab/>
        <w:tab/>
        <w:tab/>
        <w:tab/>
      </w:r>
      <w:r>
        <w:rPr>
          <w:rFonts w:eastAsia="Calibri" w:cs="" w:ascii="Times New Roman" w:hAnsi="Times New Roman" w:cstheme="minorBidi" w:eastAsiaTheme="minorHAnsi"/>
          <w:i/>
          <w:iCs/>
          <w:color w:val="auto"/>
          <w:kern w:val="0"/>
          <w:sz w:val="22"/>
          <w:szCs w:val="22"/>
          <w:lang w:val="pl-PL" w:eastAsia="en-US" w:bidi="ar-SA"/>
        </w:rPr>
        <w:t>podpis dzierżawcy</w:t>
      </w:r>
    </w:p>
    <w:sectPr>
      <w:type w:val="nextPage"/>
      <w:pgSz w:w="11906" w:h="16838"/>
      <w:pgMar w:left="1418" w:right="1021" w:gutter="0" w:header="0" w:top="705" w:footer="0" w:bottom="67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spacing w:lineRule="auto" w:line="360"/>
      <w:jc w:val="center"/>
      <w:outlineLvl w:val="0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266c8"/>
    <w:rPr/>
  </w:style>
  <w:style w:type="character" w:styleId="StopkaZnak" w:customStyle="1">
    <w:name w:val="Stopka Znak"/>
    <w:basedOn w:val="DefaultParagraphFont"/>
    <w:uiPriority w:val="99"/>
    <w:qFormat/>
    <w:rsid w:val="001266c8"/>
    <w:rPr/>
  </w:style>
  <w:style w:type="character" w:styleId="Znakinumeracji">
    <w:name w:val="Znaki numeracji"/>
    <w:qFormat/>
    <w:rPr/>
  </w:style>
  <w:style w:type="character" w:styleId="Znakiprzypiswkocowych">
    <w:name w:val="Znaki przypisów końcowych"/>
    <w:qFormat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1266c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1266c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rmalnyWeb">
    <w:name w:val="Normalny (Web)"/>
    <w:basedOn w:val="Normal"/>
    <w:qFormat/>
    <w:pPr>
      <w:spacing w:before="280" w:after="280"/>
    </w:pPr>
    <w:rPr>
      <w:rFonts w:ascii="Calibri" w:hAnsi="Calibri" w:cs="Calibri"/>
    </w:rPr>
  </w:style>
  <w:style w:type="paragraph" w:styleId="ListParagraph">
    <w:name w:val="List Paragraph"/>
    <w:basedOn w:val="Normal"/>
    <w:qFormat/>
    <w:p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Przypiskocowy">
    <w:name w:val="Endnote Text"/>
    <w:basedOn w:val="Normal"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LibreOffice/7.3.0.3$Windows_X86_64 LibreOffice_project/0f246aa12d0eee4a0f7adcefbf7c878fc2238db3</Application>
  <AppVersion>15.0000</AppVersion>
  <Pages>1</Pages>
  <Words>66</Words>
  <Characters>773</Characters>
  <CharactersWithSpaces>848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2019-01-04T09:12:00Z</dcterms:created>
  <dc:creator>Elżbieta Spiliszewska</dc:creator>
  <dc:description/>
  <dc:language>pl-PL</dc:language>
  <cp:lastModifiedBy/>
  <dcterms:modified xsi:type="dcterms:W3CDTF">2024-01-31T08:47:34Z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